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P="009773C8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2E5AE0">
        <w:rPr>
          <w:rFonts w:ascii="Times New Roman" w:hAnsi="Times New Roman" w:cs="Times New Roman"/>
          <w:sz w:val="28"/>
          <w:szCs w:val="28"/>
        </w:rPr>
        <w:t>Дело № 5-</w:t>
      </w:r>
      <w:r w:rsidR="009773C8">
        <w:rPr>
          <w:rFonts w:ascii="Times New Roman" w:hAnsi="Times New Roman" w:cs="Times New Roman"/>
          <w:sz w:val="28"/>
          <w:szCs w:val="28"/>
          <w:lang w:val="ru-RU"/>
        </w:rPr>
        <w:t>3234</w:t>
      </w:r>
      <w:r w:rsidR="0017114C">
        <w:rPr>
          <w:rFonts w:ascii="Times New Roman" w:hAnsi="Times New Roman" w:cs="Times New Roman"/>
          <w:sz w:val="28"/>
          <w:szCs w:val="28"/>
          <w:lang w:val="ru-RU"/>
        </w:rPr>
        <w:t>-0501</w:t>
      </w:r>
      <w:r w:rsidRPr="002E5AE0">
        <w:rPr>
          <w:rFonts w:ascii="Times New Roman" w:hAnsi="Times New Roman" w:cs="Times New Roman"/>
          <w:sz w:val="28"/>
          <w:szCs w:val="28"/>
        </w:rPr>
        <w:t xml:space="preserve">/2025 </w:t>
      </w:r>
    </w:p>
    <w:p w:rsidR="009773C8" w:rsidRPr="009773C8" w:rsidP="009773C8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УИД86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  <w:lang w:val="ru-RU"/>
        </w:rPr>
        <w:t>0005-01-2025-005737-91</w:t>
      </w:r>
    </w:p>
    <w:p w:rsidR="002E5AE0" w:rsidRPr="008816E4" w:rsidP="002E5AE0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F20CE4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B05BD" w:rsidP="009773C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 сентября</w:t>
      </w:r>
      <w:r w:rsidRPr="00C4457F" w:rsidR="00C4457F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9F34F7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C4457F" w:rsidR="00C4457F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="00C4457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 w:rsidR="00BF5CCC"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Pr="00647AAA">
        <w:rPr>
          <w:rFonts w:ascii="Times New Roman" w:hAnsi="Times New Roman" w:cs="Times New Roman"/>
          <w:sz w:val="28"/>
          <w:szCs w:val="28"/>
        </w:rPr>
        <w:t xml:space="preserve"> </w:t>
      </w:r>
      <w:r w:rsidR="00BF5CC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1E7CB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F20CE4" w:rsidRPr="00517781" w:rsidP="006470D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7781">
        <w:rPr>
          <w:rFonts w:ascii="Times New Roman" w:hAnsi="Times New Roman" w:cs="Times New Roman"/>
          <w:sz w:val="28"/>
          <w:szCs w:val="28"/>
        </w:rPr>
        <w:t>Мировой судья судебного участка №7 Нефтеюганского судебного района ХМАО-Югры</w:t>
      </w:r>
      <w:r w:rsidRPr="006470DB" w:rsidR="006470DB">
        <w:rPr>
          <w:rFonts w:ascii="Times New Roman" w:hAnsi="Times New Roman" w:cs="Times New Roman"/>
          <w:sz w:val="28"/>
          <w:szCs w:val="28"/>
        </w:rPr>
        <w:t xml:space="preserve"> </w:t>
      </w:r>
      <w:r w:rsidR="007C114E">
        <w:rPr>
          <w:rFonts w:ascii="Times New Roman" w:hAnsi="Times New Roman" w:cs="Times New Roman"/>
          <w:sz w:val="28"/>
          <w:szCs w:val="28"/>
        </w:rPr>
        <w:t>Е.В. К</w:t>
      </w:r>
      <w:r w:rsidR="007C114E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517781" w:rsidR="006470DB">
        <w:rPr>
          <w:rFonts w:ascii="Times New Roman" w:hAnsi="Times New Roman" w:cs="Times New Roman"/>
          <w:sz w:val="28"/>
          <w:szCs w:val="28"/>
        </w:rPr>
        <w:t>ся,</w:t>
      </w:r>
      <w:r w:rsidRPr="00517781">
        <w:rPr>
          <w:rFonts w:ascii="Times New Roman" w:hAnsi="Times New Roman" w:cs="Times New Roman"/>
          <w:sz w:val="28"/>
          <w:szCs w:val="28"/>
        </w:rPr>
        <w:t xml:space="preserve"> и.о. мирового судьи судебного участка №6 Нефтеюганского судебного района ХМАО-Югры, по </w:t>
      </w:r>
      <w:r w:rsidRPr="00517781">
        <w:rPr>
          <w:rFonts w:ascii="Times New Roman" w:hAnsi="Times New Roman" w:cs="Times New Roman"/>
          <w:sz w:val="28"/>
          <w:szCs w:val="28"/>
        </w:rPr>
        <w:t>адресу: Нефтеюганский район ХМАО-Югры, пгт.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7781">
        <w:rPr>
          <w:rFonts w:ascii="Times New Roman" w:hAnsi="Times New Roman" w:cs="Times New Roman"/>
          <w:sz w:val="28"/>
          <w:szCs w:val="28"/>
        </w:rPr>
        <w:t>Пойковский, Промышленная зона, 7-А</w:t>
      </w:r>
      <w:r w:rsidRPr="0051778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E38E2" w:rsidP="00360A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="00B0407A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="0036792C">
        <w:rPr>
          <w:rFonts w:ascii="Times New Roman" w:hAnsi="Times New Roman" w:cs="Times New Roman"/>
          <w:sz w:val="28"/>
          <w:szCs w:val="28"/>
        </w:rPr>
        <w:t xml:space="preserve"> ч.</w:t>
      </w:r>
      <w:r w:rsidR="0036792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47AAA">
        <w:rPr>
          <w:rFonts w:ascii="Times New Roman" w:hAnsi="Times New Roman" w:cs="Times New Roman"/>
          <w:sz w:val="28"/>
          <w:szCs w:val="28"/>
        </w:rPr>
        <w:t xml:space="preserve"> ст.12.</w:t>
      </w:r>
      <w:r w:rsidR="0036792C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КоАП РФ) </w:t>
      </w:r>
      <w:r w:rsidRPr="00647AAA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:rsidR="00524795" w:rsidRPr="00524795" w:rsidP="006E6C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В</w:t>
      </w:r>
      <w:r w:rsidR="006E6C18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>В</w:t>
      </w:r>
      <w:r w:rsidR="006E6C18">
        <w:rPr>
          <w:rFonts w:ascii="Times New Roman" w:hAnsi="Times New Roman"/>
          <w:sz w:val="28"/>
          <w:lang w:val="ru-RU"/>
        </w:rPr>
        <w:t>.</w:t>
      </w:r>
      <w:r w:rsidR="00195B09">
        <w:rPr>
          <w:rFonts w:ascii="Times New Roman" w:hAnsi="Times New Roman"/>
          <w:sz w:val="28"/>
        </w:rPr>
        <w:t xml:space="preserve">, </w:t>
      </w:r>
      <w:r w:rsidR="006E6C18">
        <w:rPr>
          <w:rFonts w:ascii="Times New Roman" w:hAnsi="Times New Roman"/>
          <w:sz w:val="28"/>
          <w:lang w:val="ru-RU"/>
        </w:rPr>
        <w:t>***</w:t>
      </w:r>
      <w:r w:rsidRPr="00CE0EEB" w:rsidR="00041783">
        <w:rPr>
          <w:rFonts w:ascii="Times New Roman" w:hAnsi="Times New Roman"/>
          <w:sz w:val="28"/>
        </w:rPr>
        <w:t xml:space="preserve"> года рождения, уроженца</w:t>
      </w:r>
      <w:r w:rsidR="003F44F1">
        <w:rPr>
          <w:rFonts w:ascii="Times New Roman" w:hAnsi="Times New Roman"/>
          <w:sz w:val="28"/>
          <w:lang w:val="ru-RU"/>
        </w:rPr>
        <w:t xml:space="preserve"> </w:t>
      </w:r>
      <w:r w:rsidR="006E6C18">
        <w:rPr>
          <w:rFonts w:ascii="Times New Roman" w:hAnsi="Times New Roman"/>
          <w:sz w:val="28"/>
          <w:lang w:val="ru-RU"/>
        </w:rPr>
        <w:t>***</w:t>
      </w:r>
      <w:r w:rsidRPr="00CE0EEB" w:rsidR="00041783">
        <w:rPr>
          <w:rFonts w:ascii="Times New Roman" w:hAnsi="Times New Roman"/>
          <w:sz w:val="28"/>
        </w:rPr>
        <w:t xml:space="preserve">, </w:t>
      </w:r>
      <w:r w:rsidR="00041783">
        <w:rPr>
          <w:rFonts w:ascii="Times New Roman" w:hAnsi="Times New Roman"/>
          <w:sz w:val="28"/>
          <w:lang w:val="ru-RU"/>
        </w:rPr>
        <w:t xml:space="preserve">русским языком владеющего, гражданина РФ, </w:t>
      </w:r>
      <w:r w:rsidRPr="00CE0EEB" w:rsidR="00041783">
        <w:rPr>
          <w:rFonts w:ascii="Times New Roman" w:hAnsi="Times New Roman"/>
          <w:sz w:val="28"/>
        </w:rPr>
        <w:t>зарегистрированного</w:t>
      </w:r>
      <w:r w:rsidR="002E5AE0">
        <w:rPr>
          <w:rFonts w:ascii="Times New Roman" w:hAnsi="Times New Roman"/>
          <w:sz w:val="28"/>
          <w:lang w:val="ru-RU"/>
        </w:rPr>
        <w:t xml:space="preserve"> </w:t>
      </w:r>
      <w:r w:rsidR="00022F5B">
        <w:rPr>
          <w:rFonts w:ascii="Times New Roman" w:hAnsi="Times New Roman"/>
          <w:sz w:val="28"/>
          <w:lang w:val="ru-RU"/>
        </w:rPr>
        <w:t xml:space="preserve">и </w:t>
      </w:r>
      <w:r w:rsidR="003F44F1">
        <w:rPr>
          <w:rFonts w:ascii="Times New Roman" w:hAnsi="Times New Roman"/>
          <w:sz w:val="28"/>
          <w:lang w:val="ru-RU"/>
        </w:rPr>
        <w:t>проживающего</w:t>
      </w:r>
      <w:r w:rsidR="00C4457F">
        <w:rPr>
          <w:rFonts w:ascii="Times New Roman" w:hAnsi="Times New Roman"/>
          <w:sz w:val="28"/>
          <w:lang w:val="ru-RU"/>
        </w:rPr>
        <w:t xml:space="preserve"> по адресу: </w:t>
      </w:r>
      <w:r w:rsidR="006E6C18">
        <w:rPr>
          <w:rFonts w:ascii="Times New Roman" w:hAnsi="Times New Roman"/>
          <w:sz w:val="28"/>
          <w:lang w:val="ru-RU"/>
        </w:rPr>
        <w:t>***</w:t>
      </w:r>
      <w:r w:rsidRPr="00CE0EEB" w:rsidR="00041783">
        <w:rPr>
          <w:rFonts w:ascii="Times New Roman" w:hAnsi="Times New Roman"/>
          <w:sz w:val="28"/>
        </w:rPr>
        <w:t xml:space="preserve">, </w:t>
      </w:r>
      <w:r w:rsidR="00022F5B">
        <w:rPr>
          <w:rFonts w:ascii="Times New Roman" w:hAnsi="Times New Roman"/>
          <w:sz w:val="28"/>
          <w:lang w:val="ru-RU"/>
        </w:rPr>
        <w:t xml:space="preserve">не </w:t>
      </w:r>
      <w:r w:rsidR="003F44F1">
        <w:rPr>
          <w:rFonts w:ascii="Times New Roman" w:hAnsi="Times New Roman" w:cs="Times New Roman"/>
          <w:sz w:val="28"/>
          <w:szCs w:val="28"/>
          <w:lang w:val="ru-RU"/>
        </w:rPr>
        <w:t>работающего</w:t>
      </w:r>
      <w:r w:rsidR="0091140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E5A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2529">
        <w:rPr>
          <w:rFonts w:ascii="Times New Roman" w:hAnsi="Times New Roman" w:cs="Times New Roman"/>
          <w:sz w:val="28"/>
          <w:szCs w:val="28"/>
          <w:lang w:val="ru-RU"/>
        </w:rPr>
        <w:t>водительского удостоверение</w:t>
      </w:r>
      <w:r w:rsidR="00E37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="0091140B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="002E5AE0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52529" w:rsidP="00C15AB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3E38E2" w:rsidRPr="00647AAA" w:rsidP="00C15AB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2B6588" w:rsidRPr="0091140B" w:rsidP="006E6C18">
      <w:pPr>
        <w:pStyle w:val="NoSpacing"/>
        <w:ind w:firstLine="708"/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18.07</w:t>
      </w:r>
      <w:r w:rsidR="0030441B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F61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часов </w:t>
      </w:r>
      <w:r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  <w:r w:rsidR="0030441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F61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5B09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="00F27DE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612E0">
        <w:rPr>
          <w:rFonts w:ascii="Times New Roman" w:hAnsi="Times New Roman" w:cs="Times New Roman"/>
          <w:sz w:val="28"/>
          <w:szCs w:val="28"/>
          <w:lang w:val="ru-RU"/>
        </w:rPr>
        <w:t>водитель</w:t>
      </w:r>
      <w:r w:rsidR="00BC1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195B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276DB">
        <w:rPr>
          <w:rFonts w:ascii="Times New Roman" w:hAnsi="Times New Roman" w:cs="Times New Roman"/>
          <w:sz w:val="28"/>
          <w:szCs w:val="28"/>
          <w:lang w:val="ru-RU"/>
        </w:rPr>
        <w:t>управляя</w:t>
      </w:r>
      <w:r w:rsidR="007E0C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5B09">
        <w:rPr>
          <w:rFonts w:ascii="Times New Roman" w:hAnsi="Times New Roman" w:cs="Times New Roman"/>
          <w:sz w:val="28"/>
          <w:szCs w:val="28"/>
          <w:lang w:val="ru-RU"/>
        </w:rPr>
        <w:t xml:space="preserve">транспортным средством 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="00195B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28A">
        <w:rPr>
          <w:rFonts w:ascii="Times New Roman" w:hAnsi="Times New Roman" w:cs="Times New Roman"/>
          <w:sz w:val="28"/>
          <w:szCs w:val="28"/>
          <w:lang w:val="ru-RU"/>
        </w:rPr>
        <w:t>госуда</w:t>
      </w:r>
      <w:r w:rsidR="00BC1B24">
        <w:rPr>
          <w:rFonts w:ascii="Times New Roman" w:hAnsi="Times New Roman" w:cs="Times New Roman"/>
          <w:sz w:val="28"/>
          <w:szCs w:val="28"/>
          <w:lang w:val="ru-RU"/>
        </w:rPr>
        <w:t xml:space="preserve">рственный </w:t>
      </w:r>
      <w:r w:rsidR="00195B09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регистрационный знак 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="007E0C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1140B">
        <w:rPr>
          <w:rFonts w:asciiTheme="majorBidi" w:hAnsiTheme="majorBidi" w:cstheme="majorBidi"/>
          <w:sz w:val="28"/>
          <w:szCs w:val="28"/>
        </w:rPr>
        <w:t xml:space="preserve">совершил обгон </w:t>
      </w:r>
      <w:r w:rsidR="007C114E">
        <w:rPr>
          <w:rFonts w:asciiTheme="majorBidi" w:hAnsiTheme="majorBidi" w:cstheme="majorBidi"/>
          <w:sz w:val="28"/>
          <w:szCs w:val="28"/>
          <w:lang w:val="ru-RU"/>
        </w:rPr>
        <w:t xml:space="preserve">грузового </w:t>
      </w:r>
      <w:r w:rsidRPr="0091140B">
        <w:rPr>
          <w:rFonts w:asciiTheme="majorBidi" w:hAnsiTheme="majorBidi" w:cstheme="majorBidi"/>
          <w:sz w:val="28"/>
          <w:szCs w:val="28"/>
        </w:rPr>
        <w:t xml:space="preserve">транспортного средства, с выездом на полосу дороги, предназначенную для встречного движения, </w:t>
      </w:r>
      <w:r w:rsidR="007C114E">
        <w:rPr>
          <w:rFonts w:asciiTheme="majorBidi" w:hAnsiTheme="majorBidi" w:cstheme="majorBidi"/>
          <w:sz w:val="28"/>
          <w:szCs w:val="28"/>
          <w:lang w:val="ru-RU"/>
        </w:rPr>
        <w:t xml:space="preserve">с пересечением горизонтальной линии </w:t>
      </w:r>
      <w:r w:rsidRPr="0091140B">
        <w:rPr>
          <w:rFonts w:asciiTheme="majorBidi" w:hAnsiTheme="majorBidi" w:cstheme="majorBidi"/>
          <w:sz w:val="28"/>
          <w:szCs w:val="28"/>
        </w:rPr>
        <w:t>дорожной разметки 1.1. ПДД РФ «сплошная линия», чем нарушил требования п. 1.3, п.9.1.1 Правил дорожного движения РФ.</w:t>
      </w:r>
    </w:p>
    <w:p w:rsidR="002B6588" w:rsidRPr="003B4CA5" w:rsidP="006E6C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4CA5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6E6C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B4CA5">
        <w:rPr>
          <w:rFonts w:ascii="Times New Roman" w:eastAsia="Times New Roman" w:hAnsi="Times New Roman" w:cs="Times New Roman"/>
          <w:sz w:val="28"/>
          <w:szCs w:val="28"/>
        </w:rPr>
        <w:t>., извещен надлежащим образом о времени и месте рассмотрения дела админи</w:t>
      </w:r>
      <w:r w:rsidRPr="003B4CA5">
        <w:rPr>
          <w:rFonts w:ascii="Times New Roman" w:eastAsia="Times New Roman" w:hAnsi="Times New Roman" w:cs="Times New Roman"/>
          <w:sz w:val="28"/>
          <w:szCs w:val="28"/>
        </w:rPr>
        <w:t>стративного материала, не явился, ходатайств об отложении дела от него не поступало.</w:t>
      </w:r>
      <w:r w:rsidRPr="003B4CA5" w:rsidR="00782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82AA7" w:rsidRPr="003B4CA5" w:rsidP="006E6C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4CA5"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6E6C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  <w:r w:rsidRPr="003B4CA5"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 w:rsidR="00196784" w:rsidRPr="00196784" w:rsidP="006E6C1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20CE4" w:rsidR="00DB6AA7">
        <w:rPr>
          <w:rFonts w:ascii="Times New Roman" w:hAnsi="Times New Roman" w:cs="Times New Roman"/>
          <w:sz w:val="28"/>
          <w:szCs w:val="28"/>
          <w:lang w:val="ru-RU"/>
        </w:rPr>
        <w:t>сследовав</w:t>
      </w:r>
      <w:r w:rsidRPr="00F20CE4" w:rsidR="00523AFA">
        <w:rPr>
          <w:rFonts w:ascii="Times New Roman" w:hAnsi="Times New Roman" w:cs="Times New Roman"/>
          <w:sz w:val="28"/>
          <w:szCs w:val="28"/>
          <w:lang w:val="ru-RU"/>
        </w:rPr>
        <w:t xml:space="preserve"> письменные</w:t>
      </w:r>
      <w:r w:rsidRPr="00196784" w:rsidR="00523AFA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дела, </w:t>
      </w:r>
      <w:r w:rsidRPr="00196784" w:rsidR="005D3A40">
        <w:rPr>
          <w:rFonts w:ascii="Times New Roman" w:hAnsi="Times New Roman" w:cs="Times New Roman"/>
          <w:sz w:val="28"/>
          <w:szCs w:val="28"/>
          <w:lang w:val="ru-RU"/>
        </w:rPr>
        <w:t>мировой судья</w:t>
      </w:r>
      <w:r w:rsidRPr="00196784" w:rsidR="00523AFA">
        <w:rPr>
          <w:rFonts w:ascii="Times New Roman" w:hAnsi="Times New Roman" w:cs="Times New Roman"/>
          <w:sz w:val="28"/>
          <w:szCs w:val="28"/>
          <w:lang w:val="ru-RU"/>
        </w:rPr>
        <w:t xml:space="preserve"> приходит </w:t>
      </w:r>
      <w:r w:rsidR="00545657">
        <w:rPr>
          <w:rFonts w:ascii="Times New Roman" w:hAnsi="Times New Roman" w:cs="Times New Roman"/>
          <w:sz w:val="28"/>
          <w:szCs w:val="28"/>
          <w:lang w:val="ru-RU"/>
        </w:rPr>
        <w:t>к выводу о том, что вина</w:t>
      </w:r>
      <w:r w:rsidRPr="00066DB5" w:rsidR="00066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4CA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4CA5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D977F6" w:rsidR="00D97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6E8D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</w:t>
      </w:r>
      <w:r>
        <w:rPr>
          <w:rFonts w:ascii="Times New Roman" w:hAnsi="Times New Roman" w:cs="Times New Roman"/>
          <w:sz w:val="28"/>
          <w:szCs w:val="28"/>
          <w:lang w:val="ru-RU"/>
        </w:rPr>
        <w:t>правонарушения</w:t>
      </w:r>
      <w:r w:rsidR="00B115C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15CA">
        <w:rPr>
          <w:rFonts w:ascii="Times New Roman" w:hAnsi="Times New Roman" w:cs="Times New Roman"/>
          <w:sz w:val="28"/>
          <w:szCs w:val="28"/>
        </w:rPr>
        <w:t>предусмотренного ч.</w:t>
      </w:r>
      <w:r w:rsidR="00B115C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47AAA" w:rsidR="00B115CA">
        <w:rPr>
          <w:rFonts w:ascii="Times New Roman" w:hAnsi="Times New Roman" w:cs="Times New Roman"/>
          <w:sz w:val="28"/>
          <w:szCs w:val="28"/>
        </w:rPr>
        <w:t xml:space="preserve"> ст.12.</w:t>
      </w:r>
      <w:r w:rsidR="00B115CA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647AAA" w:rsidR="00B115CA">
        <w:rPr>
          <w:rFonts w:ascii="Times New Roman" w:hAnsi="Times New Roman" w:cs="Times New Roman"/>
          <w:sz w:val="28"/>
          <w:szCs w:val="28"/>
        </w:rPr>
        <w:t xml:space="preserve"> </w:t>
      </w:r>
      <w:r w:rsidR="00B115CA">
        <w:rPr>
          <w:rFonts w:ascii="Times New Roman" w:hAnsi="Times New Roman" w:cs="Times New Roman"/>
          <w:sz w:val="28"/>
          <w:szCs w:val="28"/>
          <w:lang w:val="ru-RU"/>
        </w:rPr>
        <w:t xml:space="preserve">КоАП РФ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установлена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и подтверждается следующими доказательствами: </w:t>
      </w:r>
    </w:p>
    <w:p w:rsidR="00196784" w:rsidRPr="0092694C" w:rsidP="006E6C18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>- протоколом об админист</w:t>
      </w:r>
      <w:r w:rsidRPr="0092694C" w:rsidR="00B115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ративном правонарушении </w:t>
      </w:r>
      <w:r w:rsidR="006E6C18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 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18.07</w:t>
      </w:r>
      <w:r w:rsidR="00782AA7">
        <w:rPr>
          <w:rFonts w:ascii="Times New Roman" w:hAnsi="Times New Roman" w:cs="Times New Roman"/>
          <w:color w:val="auto"/>
          <w:sz w:val="28"/>
          <w:szCs w:val="28"/>
          <w:lang w:val="ru-RU"/>
        </w:rPr>
        <w:t>.2025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92694C" w:rsidR="00406E1F">
        <w:rPr>
          <w:rFonts w:ascii="Times New Roman" w:hAnsi="Times New Roman" w:cs="Times New Roman"/>
          <w:color w:val="auto"/>
          <w:sz w:val="28"/>
          <w:szCs w:val="28"/>
          <w:lang w:val="ru-RU"/>
        </w:rPr>
        <w:t>содержание которого аналогично описательной части постановления.</w:t>
      </w:r>
      <w:r w:rsidRPr="0092694C" w:rsidR="007276D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Протокол составлен с участием</w:t>
      </w:r>
      <w:r w:rsidRPr="0092694C" w:rsidR="006343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В.</w:t>
      </w:r>
      <w:r w:rsidRPr="0092694C" w:rsidR="00835DA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92694C" w:rsidR="00E7070E">
        <w:rPr>
          <w:rFonts w:ascii="Times New Roman" w:hAnsi="Times New Roman" w:cs="Times New Roman"/>
          <w:color w:val="auto"/>
          <w:sz w:val="28"/>
          <w:szCs w:val="28"/>
          <w:lang w:val="ru-RU"/>
        </w:rPr>
        <w:t>которому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права, предусмотренные ст.25.1 КоАП РФ и ст.51 Конституции РФ разъяснены под роспись, с протоколом 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В.</w:t>
      </w:r>
      <w:r w:rsidRPr="0092694C" w:rsidR="00D977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2694C" w:rsidR="009F52C4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>знакомлен, копию протокола получил, замечаний к содержанию протокола не имел</w:t>
      </w:r>
      <w:r w:rsidR="007C114E">
        <w:rPr>
          <w:rFonts w:ascii="Times New Roman" w:hAnsi="Times New Roman" w:cs="Times New Roman"/>
          <w:color w:val="auto"/>
          <w:sz w:val="28"/>
          <w:szCs w:val="28"/>
          <w:lang w:val="ru-RU"/>
        </w:rPr>
        <w:t>, в объяснении указал: - «не расчитал»;</w:t>
      </w:r>
    </w:p>
    <w:p w:rsidR="00D12287" w:rsidRPr="0092694C" w:rsidP="006E6C1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схемой места совершения 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правонарушения к протоколу, которая содержит сведения о дате, времени, месте и событии правонарушения. Схема 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>составлена с участием</w:t>
      </w:r>
      <w:r w:rsidRPr="0092694C" w:rsidR="00D977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В.</w:t>
      </w:r>
      <w:r w:rsidRPr="0092694C" w:rsidR="00DA2D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который </w:t>
      </w:r>
      <w:r w:rsidRPr="0092694C" w:rsid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относительно </w:t>
      </w:r>
      <w:r w:rsidRPr="0092694C" w:rsidR="004B4E93">
        <w:rPr>
          <w:rFonts w:ascii="Times New Roman" w:hAnsi="Times New Roman" w:cs="Times New Roman"/>
          <w:color w:val="auto"/>
          <w:sz w:val="28"/>
          <w:szCs w:val="28"/>
          <w:lang w:val="ru-RU"/>
        </w:rPr>
        <w:t>содержания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указанных в ней сведений</w:t>
      </w:r>
      <w:r w:rsidRPr="0092694C" w:rsidR="004B4E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возражений не указал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  <w:r w:rsidRPr="0092694C" w:rsidR="0089613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B76820" w:rsidRPr="0092694C" w:rsidP="006E6C1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рапортом инспектора ДПС </w:t>
      </w:r>
      <w:r w:rsidRPr="0092694C" w:rsidR="00D977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от 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18.07</w:t>
      </w:r>
      <w:r w:rsidR="008E5751">
        <w:rPr>
          <w:rFonts w:ascii="Times New Roman" w:hAnsi="Times New Roman" w:cs="Times New Roman"/>
          <w:color w:val="auto"/>
          <w:sz w:val="28"/>
          <w:szCs w:val="28"/>
          <w:lang w:val="ru-RU"/>
        </w:rPr>
        <w:t>.2025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C114E">
        <w:rPr>
          <w:rFonts w:ascii="Times New Roman" w:hAnsi="Times New Roman" w:cs="Times New Roman"/>
          <w:color w:val="auto"/>
          <w:sz w:val="28"/>
          <w:szCs w:val="28"/>
          <w:lang w:val="ru-RU"/>
        </w:rPr>
        <w:t>Б</w:t>
      </w:r>
      <w:r w:rsidR="006E6C18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C114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Д.А. 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>об обстоятельствах выявленного правонарушения;</w:t>
      </w:r>
    </w:p>
    <w:p w:rsidR="00D977F6" w:rsidRPr="0092694C" w:rsidP="006E6C18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Pr="0092694C" w:rsidR="009B7DDE">
        <w:rPr>
          <w:rFonts w:ascii="Times New Roman" w:hAnsi="Times New Roman" w:cs="Times New Roman"/>
          <w:color w:val="auto"/>
          <w:sz w:val="28"/>
          <w:szCs w:val="28"/>
          <w:lang w:val="ru-RU"/>
        </w:rPr>
        <w:t>копией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водительск</w:t>
      </w:r>
      <w:r w:rsidRPr="0092694C" w:rsidR="009B7DDE">
        <w:rPr>
          <w:rFonts w:ascii="Times New Roman" w:hAnsi="Times New Roman" w:cs="Times New Roman"/>
          <w:color w:val="auto"/>
          <w:sz w:val="28"/>
          <w:szCs w:val="28"/>
          <w:lang w:val="ru-RU"/>
        </w:rPr>
        <w:t>ого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удостоверени</w:t>
      </w:r>
      <w:r w:rsidRPr="0092694C" w:rsidR="009B7DDE">
        <w:rPr>
          <w:rFonts w:ascii="Times New Roman" w:hAnsi="Times New Roman" w:cs="Times New Roman"/>
          <w:color w:val="auto"/>
          <w:sz w:val="28"/>
          <w:szCs w:val="28"/>
          <w:lang w:val="ru-RU"/>
        </w:rPr>
        <w:t>я</w:t>
      </w:r>
      <w:r w:rsidRPr="0092694C" w:rsidR="008109D1">
        <w:rPr>
          <w:color w:val="auto"/>
        </w:rPr>
        <w:t xml:space="preserve"> 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В.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9B7DDE" w:rsidRPr="0092694C" w:rsidP="006E6C18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>- копией свидетельства о регистрации транспортного средства</w:t>
      </w:r>
      <w:r w:rsidR="007C114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="007C1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D977F6" w:rsidRPr="0092694C" w:rsidP="009B7DD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en-US"/>
        </w:rPr>
        <w:t>DVD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>-диском с видеозаписью правонарушения;</w:t>
      </w:r>
    </w:p>
    <w:p w:rsidR="009B7DDE" w:rsidRPr="0092694C" w:rsidP="006E6C18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выпиской из проекта организации дорожного движения с дислокацией дорожных знаков, согласно которой действие дорожного знака 3.20 «обгон запрещен» и дорожной линии разметки 1.1 ПДД РФ 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«сплошная линия» 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распространяется на </w:t>
      </w:r>
      <w:r w:rsidR="006E6C18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55450C" w:rsidRPr="0092694C" w:rsidP="006E6C1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выпиской из реестра правонарушений подтверждается, что </w:t>
      </w:r>
      <w:r w:rsidRPr="0092694C" w:rsidR="008A79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ранее 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3B4CA5">
        <w:rPr>
          <w:rFonts w:ascii="Times New Roman" w:hAnsi="Times New Roman" w:cs="Times New Roman"/>
          <w:color w:val="auto"/>
          <w:sz w:val="28"/>
          <w:szCs w:val="28"/>
          <w:lang w:val="ru-RU"/>
        </w:rPr>
        <w:t>В.</w:t>
      </w:r>
      <w:r w:rsidRPr="0092694C" w:rsidR="0009312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2694C" w:rsidR="00AF00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 административной ответственности </w:t>
      </w:r>
      <w:r w:rsidRPr="0092694C" w:rsidR="008A79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 совершение </w:t>
      </w:r>
      <w:r w:rsidRPr="0092694C" w:rsidR="00766D1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правонарушения, предусмотренного ч.4 ст.12.15 КоАП РФ </w:t>
      </w:r>
      <w:r w:rsidR="007C114E">
        <w:rPr>
          <w:rFonts w:ascii="Times New Roman" w:hAnsi="Times New Roman" w:cs="Times New Roman"/>
          <w:color w:val="auto"/>
          <w:sz w:val="28"/>
          <w:szCs w:val="28"/>
          <w:lang w:val="ru-RU"/>
        </w:rPr>
        <w:t>не привлекался, однако привлекался за совершение однородных правонарушений по ст.12.6 КоАП РФ (2 правонарушения);</w:t>
      </w:r>
      <w:r w:rsidRPr="0092694C" w:rsidR="0009312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2694C" w:rsidR="006C4C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09312D" w:rsidRPr="0009312D" w:rsidP="0042198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F86C0E" w:rsidRPr="00196784" w:rsidP="007906C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Сог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ласно п. 1.3.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196784">
          <w:rPr>
            <w:rFonts w:ascii="Times New Roman" w:hAnsi="Times New Roman" w:cs="Times New Roman"/>
            <w:sz w:val="28"/>
            <w:szCs w:val="28"/>
            <w:lang w:val="ru-RU"/>
          </w:rPr>
          <w:t>1993 г</w:t>
        </w:r>
      </w:smartTag>
      <w:r w:rsidRPr="00196784">
        <w:rPr>
          <w:rFonts w:ascii="Times New Roman" w:hAnsi="Times New Roman" w:cs="Times New Roman"/>
          <w:sz w:val="28"/>
          <w:szCs w:val="28"/>
          <w:lang w:val="ru-RU"/>
        </w:rPr>
        <w:t>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9B65DF" w:rsidP="00E7190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  <w:lang w:val="ru-RU"/>
        </w:rPr>
        <w:t>п. 9.1.1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.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196784">
          <w:rPr>
            <w:rFonts w:ascii="Times New Roman" w:hAnsi="Times New Roman" w:cs="Times New Roman"/>
            <w:sz w:val="28"/>
            <w:szCs w:val="28"/>
            <w:lang w:val="ru-RU"/>
          </w:rPr>
          <w:t>1993 г</w:t>
        </w:r>
      </w:smartTag>
      <w:r w:rsidRPr="00196784">
        <w:rPr>
          <w:rFonts w:ascii="Times New Roman" w:hAnsi="Times New Roman" w:cs="Times New Roman"/>
          <w:sz w:val="28"/>
          <w:szCs w:val="28"/>
          <w:lang w:val="ru-RU"/>
        </w:rPr>
        <w:t>. N 1090)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9B65DF">
        <w:rPr>
          <w:rFonts w:ascii="Times New Roman" w:hAnsi="Times New Roman" w:cs="Times New Roman"/>
          <w:sz w:val="28"/>
          <w:szCs w:val="28"/>
          <w:lang w:val="ru-RU"/>
        </w:rPr>
        <w:t xml:space="preserve">а любых дорогах с двусторонним движением запрещается движение по полосе, предназначенной для встречного движения, если она отделена трамвайными </w:t>
      </w:r>
      <w:r w:rsidRPr="009B65DF">
        <w:rPr>
          <w:rFonts w:ascii="Times New Roman" w:hAnsi="Times New Roman" w:cs="Times New Roman"/>
          <w:sz w:val="28"/>
          <w:szCs w:val="28"/>
          <w:lang w:val="ru-RU"/>
        </w:rPr>
        <w:t>путями, разделительной полосой, </w:t>
      </w:r>
      <w:hyperlink r:id="rId4" w:anchor="/document/1305770/entry/2011" w:history="1">
        <w:r w:rsidRPr="009B65DF">
          <w:rPr>
            <w:rFonts w:ascii="Times New Roman" w:hAnsi="Times New Roman" w:cs="Times New Roman"/>
            <w:sz w:val="28"/>
            <w:szCs w:val="28"/>
            <w:lang w:val="ru-RU"/>
          </w:rPr>
          <w:t>разметкой 1.1</w:t>
        </w:r>
      </w:hyperlink>
      <w:r w:rsidRPr="009B65DF">
        <w:rPr>
          <w:rFonts w:ascii="Times New Roman" w:hAnsi="Times New Roman" w:cs="Times New Roman"/>
          <w:sz w:val="28"/>
          <w:szCs w:val="28"/>
          <w:lang w:val="ru-RU"/>
        </w:rPr>
        <w:t>, </w:t>
      </w:r>
      <w:hyperlink r:id="rId4" w:anchor="/document/1305770/entry/2013" w:history="1">
        <w:r w:rsidRPr="009B65DF">
          <w:rPr>
            <w:rFonts w:ascii="Times New Roman" w:hAnsi="Times New Roman" w:cs="Times New Roman"/>
            <w:sz w:val="28"/>
            <w:szCs w:val="28"/>
            <w:lang w:val="ru-RU"/>
          </w:rPr>
          <w:t>1.3</w:t>
        </w:r>
      </w:hyperlink>
      <w:r w:rsidRPr="009B65DF">
        <w:rPr>
          <w:rFonts w:ascii="Times New Roman" w:hAnsi="Times New Roman" w:cs="Times New Roman"/>
          <w:sz w:val="28"/>
          <w:szCs w:val="28"/>
          <w:lang w:val="ru-RU"/>
        </w:rPr>
        <w:t> или </w:t>
      </w:r>
      <w:hyperlink r:id="rId4" w:anchor="/document/1305770/entry/2111" w:history="1">
        <w:r w:rsidRPr="009B65DF">
          <w:rPr>
            <w:rFonts w:ascii="Times New Roman" w:hAnsi="Times New Roman" w:cs="Times New Roman"/>
            <w:sz w:val="28"/>
            <w:szCs w:val="28"/>
            <w:lang w:val="ru-RU"/>
          </w:rPr>
          <w:t>разметкой 1.11</w:t>
        </w:r>
      </w:hyperlink>
      <w:r w:rsidRPr="009B65DF">
        <w:rPr>
          <w:rFonts w:ascii="Times New Roman" w:hAnsi="Times New Roman" w:cs="Times New Roman"/>
          <w:sz w:val="28"/>
          <w:szCs w:val="28"/>
          <w:lang w:val="ru-RU"/>
        </w:rPr>
        <w:t>, прерывистая линия которой расположена слева.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96784" w:rsidRPr="00196784" w:rsidP="00E7190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96784" w:rsidRPr="00196784" w:rsidP="0019678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По части 4 статьи 12.15 Кодекса Российской Федерации о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196784" w:rsidRPr="00196784" w:rsidP="0019678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Согласно разъяснениям, содержащимся в П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ленуме  Верховного </w:t>
      </w:r>
      <w:r w:rsidR="00F03F40">
        <w:rPr>
          <w:rFonts w:ascii="Times New Roman" w:hAnsi="Times New Roman" w:cs="Times New Roman"/>
          <w:sz w:val="28"/>
          <w:szCs w:val="28"/>
          <w:lang w:val="ru-RU"/>
        </w:rPr>
        <w:t xml:space="preserve">Суда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дерации об административных правонарушениях» действия водителя, связанные с нарушением требований ПДД РФ, а также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дорожных знаков или разметки, повлекшие выезд на полосу, предназначенную для встречного движения, либо на трамвайные пути встречного направлен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ия (за исключением случаев объезда препятствия (</w:t>
      </w:r>
      <w:hyperlink r:id="rId5" w:history="1">
        <w:r w:rsidRPr="00E7190D">
          <w:rPr>
            <w:rFonts w:ascii="Times New Roman" w:hAnsi="Times New Roman" w:cs="Times New Roman"/>
            <w:sz w:val="28"/>
            <w:szCs w:val="28"/>
            <w:lang w:val="ru-RU"/>
          </w:rPr>
          <w:t>пункт 1.2</w:t>
        </w:r>
      </w:hyperlink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ПДД РФ), которые квалифицируются по </w:t>
      </w:r>
      <w:hyperlink r:id="rId6" w:history="1">
        <w:r w:rsidRPr="00E7190D">
          <w:rPr>
            <w:rFonts w:ascii="Times New Roman" w:hAnsi="Times New Roman" w:cs="Times New Roman"/>
            <w:sz w:val="28"/>
            <w:szCs w:val="28"/>
            <w:lang w:val="ru-RU"/>
          </w:rPr>
          <w:t>части 3</w:t>
        </w:r>
      </w:hyperlink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данной статьи), подлежат квалификации по </w:t>
      </w:r>
      <w:hyperlink r:id="rId7" w:history="1">
        <w:r w:rsidRPr="00E7190D">
          <w:rPr>
            <w:rFonts w:ascii="Times New Roman" w:hAnsi="Times New Roman" w:cs="Times New Roman"/>
            <w:sz w:val="28"/>
            <w:szCs w:val="28"/>
            <w:lang w:val="ru-RU"/>
          </w:rPr>
          <w:t>части 4 статьи 12.15</w:t>
        </w:r>
      </w:hyperlink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КоАП РФ.</w:t>
      </w:r>
    </w:p>
    <w:p w:rsidR="00196784" w:rsidRPr="006C4CC0" w:rsidP="006E6C1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C4C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Факт совершения </w:t>
      </w:r>
      <w:r w:rsidR="00F51444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F51444">
        <w:rPr>
          <w:rFonts w:ascii="Times New Roman" w:hAnsi="Times New Roman" w:cs="Times New Roman"/>
          <w:color w:val="auto"/>
          <w:sz w:val="28"/>
          <w:szCs w:val="28"/>
          <w:lang w:val="ru-RU"/>
        </w:rPr>
        <w:t>В.</w:t>
      </w:r>
      <w:r w:rsidR="00C155E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C114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вменяемого правонарушения </w:t>
      </w:r>
      <w:r w:rsidRPr="006C4CC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подтверждается совокупностью исследованных доказательств</w:t>
      </w:r>
      <w:r w:rsidR="00C155EF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196784" w:rsidRPr="006C4CC0" w:rsidP="006E6C1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C4C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Действия </w:t>
      </w:r>
      <w:r w:rsidR="00F5144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51444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6C4CC0" w:rsidR="00735B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C4C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мировой судья квалифицирует по ч. 4 ст. 12.15 Кодекса Российской Федерации </w:t>
      </w:r>
      <w:r w:rsidRPr="006C4CC0">
        <w:rPr>
          <w:rFonts w:ascii="Times New Roman" w:hAnsi="Times New Roman" w:cs="Times New Roman"/>
          <w:color w:val="auto"/>
          <w:sz w:val="28"/>
          <w:szCs w:val="28"/>
          <w:lang w:val="ru-RU"/>
        </w:rPr>
        <w:t>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РФ.</w:t>
      </w:r>
      <w:r w:rsidR="00DA2D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5BF2" w:rsidP="00F5144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51444">
        <w:rPr>
          <w:rFonts w:ascii="Times New Roman" w:hAnsi="Times New Roman" w:cs="Times New Roman"/>
          <w:sz w:val="28"/>
          <w:szCs w:val="28"/>
          <w:lang w:val="ru-RU"/>
        </w:rPr>
        <w:t>Обстоятельств, смягчающих административну</w:t>
      </w:r>
      <w:r w:rsidRPr="00F51444">
        <w:rPr>
          <w:rFonts w:ascii="Times New Roman" w:hAnsi="Times New Roman" w:cs="Times New Roman"/>
          <w:sz w:val="28"/>
          <w:szCs w:val="28"/>
          <w:lang w:val="ru-RU"/>
        </w:rPr>
        <w:t xml:space="preserve">ю ответственность в </w:t>
      </w:r>
      <w:r w:rsidR="007C114E">
        <w:rPr>
          <w:rFonts w:ascii="Times New Roman" w:hAnsi="Times New Roman" w:cs="Times New Roman"/>
          <w:sz w:val="28"/>
          <w:szCs w:val="28"/>
          <w:lang w:val="ru-RU"/>
        </w:rPr>
        <w:t>соответствии со ст. ст. 4.2</w:t>
      </w:r>
      <w:r w:rsidRPr="00F51444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 судья не усматривает.</w:t>
      </w:r>
      <w:r w:rsidRPr="0092694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C114E" w:rsidRPr="0092694C" w:rsidP="00F5144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качестве отягчающего </w:t>
      </w:r>
      <w:r w:rsidRPr="00F51444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административную ответственность в </w:t>
      </w:r>
      <w:r>
        <w:rPr>
          <w:rFonts w:ascii="Times New Roman" w:hAnsi="Times New Roman" w:cs="Times New Roman"/>
          <w:sz w:val="28"/>
          <w:szCs w:val="28"/>
          <w:lang w:val="ru-RU"/>
        </w:rPr>
        <w:t>соответствии со ст. 4.3</w:t>
      </w:r>
      <w:r w:rsidRPr="00F51444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 судья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учитывает повторное совершение однородного правонарушения, так как ранее привлекался по ст.12.6 КоАП РФ.</w:t>
      </w:r>
    </w:p>
    <w:p w:rsidR="00196784" w:rsidRPr="00F03F40" w:rsidP="006E6C1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При назначении наказания, мировой судья учитывает характер, обстоятельства и с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тепень общественной опасности совершенного правонарушения, данные о личности правонарушителя, </w:t>
      </w:r>
      <w:r w:rsidR="00735BF2">
        <w:rPr>
          <w:rFonts w:ascii="Times New Roman" w:hAnsi="Times New Roman" w:cs="Times New Roman"/>
          <w:sz w:val="28"/>
          <w:szCs w:val="28"/>
          <w:lang w:val="ru-RU"/>
        </w:rPr>
        <w:t>отягчающее наказание</w:t>
      </w:r>
      <w:r w:rsidR="008057B1">
        <w:rPr>
          <w:rFonts w:ascii="Times New Roman" w:hAnsi="Times New Roman" w:cs="Times New Roman"/>
          <w:sz w:val="28"/>
          <w:szCs w:val="28"/>
          <w:lang w:val="ru-RU"/>
        </w:rPr>
        <w:t xml:space="preserve"> обстоятельство</w:t>
      </w:r>
      <w:r w:rsidRPr="00F03F40" w:rsidR="0076294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6294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057B1">
        <w:rPr>
          <w:rFonts w:ascii="Times New Roman" w:hAnsi="Times New Roman" w:cs="Times New Roman"/>
          <w:sz w:val="28"/>
          <w:szCs w:val="28"/>
          <w:lang w:val="ru-RU"/>
        </w:rPr>
        <w:t>считает возможным назначить В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057B1">
        <w:rPr>
          <w:rFonts w:ascii="Times New Roman" w:hAnsi="Times New Roman" w:cs="Times New Roman"/>
          <w:sz w:val="28"/>
          <w:szCs w:val="28"/>
          <w:lang w:val="ru-RU"/>
        </w:rPr>
        <w:t>В. наказание</w:t>
      </w:r>
      <w:r w:rsidRPr="00F03F40" w:rsidR="00762949">
        <w:rPr>
          <w:rFonts w:ascii="Times New Roman" w:hAnsi="Times New Roman" w:cs="Times New Roman"/>
          <w:sz w:val="28"/>
          <w:szCs w:val="28"/>
          <w:lang w:val="ru-RU"/>
        </w:rPr>
        <w:t xml:space="preserve"> в виде</w:t>
      </w:r>
      <w:r w:rsidR="00D035A7">
        <w:rPr>
          <w:rFonts w:ascii="Times New Roman" w:hAnsi="Times New Roman" w:cs="Times New Roman"/>
          <w:sz w:val="28"/>
          <w:szCs w:val="28"/>
          <w:lang w:val="ru-RU"/>
        </w:rPr>
        <w:t xml:space="preserve"> штрафа</w:t>
      </w:r>
      <w:r w:rsidRPr="00F03F40" w:rsidR="00E06D0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6784" w:rsidRPr="00196784" w:rsidP="0019678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С учётом изложенного, руководствуясь ст.ст. 29.9, 29.10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правонарушениях, мировой судья</w:t>
      </w:r>
    </w:p>
    <w:p w:rsidR="00196784" w:rsidRPr="00196784" w:rsidP="008057B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П О С Т А Н О В И Л:</w:t>
      </w:r>
    </w:p>
    <w:p w:rsidR="00196784" w:rsidRPr="00196784" w:rsidP="001967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6784" w:rsidRPr="00196784" w:rsidP="006E6C1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признать </w:t>
      </w:r>
      <w:r w:rsidR="00F5144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5144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E6C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694C" w:rsidR="0092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D0D">
        <w:rPr>
          <w:rFonts w:ascii="Times New Roman" w:hAnsi="Times New Roman" w:cs="Times New Roman"/>
          <w:sz w:val="28"/>
          <w:szCs w:val="28"/>
          <w:lang w:val="ru-RU"/>
        </w:rPr>
        <w:t>виновным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 4 ст. 12.15 Кодекса Российской Федерации об админ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истративных</w:t>
      </w:r>
      <w:r w:rsidR="00E06D0D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правонарушениях и назначить ему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</w:t>
      </w:r>
      <w:r w:rsidR="000A12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штрафа в размере </w:t>
      </w:r>
      <w:r w:rsidR="00C155EF">
        <w:rPr>
          <w:rFonts w:ascii="Times New Roman" w:hAnsi="Times New Roman" w:cs="Times New Roman"/>
          <w:sz w:val="28"/>
          <w:szCs w:val="28"/>
          <w:lang w:val="ru-RU"/>
        </w:rPr>
        <w:t>7 500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155EF">
        <w:rPr>
          <w:rFonts w:ascii="Times New Roman" w:hAnsi="Times New Roman" w:cs="Times New Roman"/>
          <w:sz w:val="28"/>
          <w:szCs w:val="28"/>
          <w:lang w:val="ru-RU"/>
        </w:rPr>
        <w:t>семь тысяч пятьсот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  <w:r w:rsidR="00DA2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553B" w:rsidRPr="00196784" w:rsidP="00F5144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Получатель платежа: УФК по Ханты-Мансийскому автономному округу – Югре (УМВД России по ХМАО-Югре), КПП 860101001, ИНН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8601010390, Код ОКТМО 71</w:t>
      </w:r>
      <w:r w:rsidR="00C155EF">
        <w:rPr>
          <w:rFonts w:ascii="Times New Roman" w:hAnsi="Times New Roman" w:cs="Times New Roman"/>
          <w:sz w:val="28"/>
          <w:szCs w:val="28"/>
          <w:lang w:val="ru-RU"/>
        </w:rPr>
        <w:t>818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000, № счета получателя 03100643000000018700, БИК 007162163, кор/счет 40102810245370000007, код бюджетной классификации 18811601123010001140, наименование банка – РКЦ Ханты-Мансийск//УФК по Ханты-Мансийскому автономному округу –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Югре г. Ханты-Мансийск, УИН </w:t>
      </w:r>
      <w:r w:rsidR="00F51444">
        <w:rPr>
          <w:rFonts w:ascii="Times New Roman" w:hAnsi="Times New Roman" w:cs="Times New Roman"/>
          <w:sz w:val="28"/>
          <w:szCs w:val="28"/>
          <w:lang w:val="ru-RU"/>
        </w:rPr>
        <w:t>18810486250910039886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53B" w:rsidRPr="00196784" w:rsidP="004B4E9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я, предусмотренных </w:t>
      </w:r>
      <w:hyperlink r:id="rId8" w:anchor="sub_315" w:history="1">
        <w:r w:rsidRPr="00196784">
          <w:rPr>
            <w:rFonts w:ascii="Times New Roman" w:hAnsi="Times New Roman" w:cs="Times New Roman"/>
            <w:sz w:val="28"/>
            <w:szCs w:val="28"/>
            <w:lang w:val="ru-RU"/>
          </w:rPr>
          <w:t>статьей 31.5</w:t>
        </w:r>
      </w:hyperlink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правонарушениях.</w:t>
      </w:r>
    </w:p>
    <w:p w:rsidR="008057B1" w:rsidRPr="008057B1" w:rsidP="008057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57B1">
        <w:rPr>
          <w:rFonts w:ascii="Times New Roman" w:hAnsi="Times New Roman" w:cs="Times New Roman"/>
          <w:sz w:val="28"/>
          <w:szCs w:val="28"/>
          <w:lang w:val="ru-RU"/>
        </w:rPr>
        <w:t>При уплате административного</w:t>
      </w:r>
      <w:r w:rsidRPr="008057B1">
        <w:rPr>
          <w:rFonts w:ascii="Times New Roman" w:hAnsi="Times New Roman" w:cs="Times New Roman"/>
          <w:sz w:val="28"/>
          <w:szCs w:val="28"/>
          <w:lang w:val="ru-RU"/>
        </w:rPr>
        <w:t xml:space="preserve">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92553B" w:rsidRPr="00196784" w:rsidP="008057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В случае, е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сли исполнение постановления о назначении административного штрафа было отсрочено,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2553B" w:rsidRPr="003F395D" w:rsidP="00C155E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Квитанцию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об оплате административного штра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фа необходимо пре</w:t>
      </w:r>
      <w:r w:rsidR="007276DB">
        <w:rPr>
          <w:rFonts w:ascii="Times New Roman" w:hAnsi="Times New Roman" w:cs="Times New Roman"/>
          <w:sz w:val="28"/>
          <w:szCs w:val="28"/>
          <w:lang w:val="ru-RU"/>
        </w:rPr>
        <w:t xml:space="preserve">доставить в судебный участок № </w:t>
      </w:r>
      <w:r w:rsidR="00C155E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Нефтеюганского судебного района ХМАО-Югры для приобщения к делу об административном правонарушении в ден</w:t>
      </w:r>
      <w:r>
        <w:rPr>
          <w:rFonts w:ascii="Times New Roman" w:hAnsi="Times New Roman" w:cs="Times New Roman"/>
          <w:sz w:val="28"/>
          <w:szCs w:val="28"/>
          <w:lang w:val="ru-RU"/>
        </w:rPr>
        <w:t>ь оплаты штрафа, лично или по адресу электронной почты.</w:t>
      </w:r>
    </w:p>
    <w:p w:rsidR="0092553B" w:rsidRPr="00196784" w:rsidP="00F5144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Постановление может быть обжаловано в Нефтеюга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 w:rsidRPr="00356BB1" w:rsidR="00356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76DB">
        <w:rPr>
          <w:rFonts w:ascii="Times New Roman" w:hAnsi="Times New Roman" w:cs="Times New Roman"/>
          <w:sz w:val="28"/>
          <w:szCs w:val="28"/>
          <w:lang w:val="ru-RU"/>
        </w:rPr>
        <w:t xml:space="preserve">судебного участка № </w:t>
      </w:r>
      <w:r w:rsidR="00F5144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96784" w:rsidR="00356BB1">
        <w:rPr>
          <w:rFonts w:ascii="Times New Roman" w:hAnsi="Times New Roman" w:cs="Times New Roman"/>
          <w:sz w:val="28"/>
          <w:szCs w:val="28"/>
          <w:lang w:val="ru-RU"/>
        </w:rPr>
        <w:t xml:space="preserve"> Нефтеюганского судебного района ХМАО-Югры</w:t>
      </w:r>
      <w:r w:rsidR="00356B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53B" w:rsidP="00C522E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B7DDE" w:rsidRPr="00196784" w:rsidP="00C522E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553B" w:rsidRPr="00196784" w:rsidP="0092553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(подпись)                                  </w:t>
      </w:r>
      <w:r w:rsidR="008057B1">
        <w:rPr>
          <w:rFonts w:ascii="Times New Roman" w:hAnsi="Times New Roman" w:cs="Times New Roman"/>
          <w:sz w:val="28"/>
          <w:szCs w:val="28"/>
          <w:lang w:val="ru-RU"/>
        </w:rPr>
        <w:t>Е.В. Кё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ся</w:t>
      </w:r>
    </w:p>
    <w:p w:rsidR="0092553B" w:rsidRPr="00196784" w:rsidP="0092553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Копия верна:</w:t>
      </w:r>
    </w:p>
    <w:p w:rsidR="00287402" w:rsidRPr="00196784" w:rsidP="008109D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                                                   Е.В. </w:t>
      </w:r>
      <w:r w:rsidR="008057B1">
        <w:rPr>
          <w:rFonts w:ascii="Times New Roman" w:hAnsi="Times New Roman" w:cs="Times New Roman"/>
          <w:sz w:val="28"/>
          <w:szCs w:val="28"/>
          <w:lang w:val="ru-RU"/>
        </w:rPr>
        <w:t>Кёся</w:t>
      </w:r>
    </w:p>
    <w:sectPr w:rsidSect="009B7DDE">
      <w:headerReference w:type="default" r:id="rId9"/>
      <w:footerReference w:type="default" r:id="rId10"/>
      <w:type w:val="continuous"/>
      <w:pgSz w:w="11905" w:h="16837"/>
      <w:pgMar w:top="851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B040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E6C18" w:rsidR="006E6C18">
          <w:rPr>
            <w:noProof/>
            <w:lang w:val="ru-RU"/>
          </w:rPr>
          <w:t>4</w:t>
        </w:r>
        <w:r>
          <w:fldChar w:fldCharType="end"/>
        </w:r>
      </w:p>
    </w:sdtContent>
  </w:sdt>
  <w:p w:rsidR="00B040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F40" w:rsidP="00C4457F">
    <w:pPr>
      <w:pStyle w:val="Header"/>
      <w:framePr w:h="192" w:hRule="atLeast" w:wrap="none" w:vAnchor="text" w:hAnchor="page" w:x="6105" w:y="728"/>
    </w:pPr>
  </w:p>
  <w:p w:rsidR="00C61DF7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132DB"/>
    <w:rsid w:val="00015CE7"/>
    <w:rsid w:val="00022F5B"/>
    <w:rsid w:val="00025597"/>
    <w:rsid w:val="00041783"/>
    <w:rsid w:val="000469F5"/>
    <w:rsid w:val="00050ACD"/>
    <w:rsid w:val="00056C38"/>
    <w:rsid w:val="000606D0"/>
    <w:rsid w:val="0006127A"/>
    <w:rsid w:val="000618C3"/>
    <w:rsid w:val="00066DB5"/>
    <w:rsid w:val="00076CCA"/>
    <w:rsid w:val="0009312D"/>
    <w:rsid w:val="000A1216"/>
    <w:rsid w:val="000A6519"/>
    <w:rsid w:val="000A6B7F"/>
    <w:rsid w:val="000A7860"/>
    <w:rsid w:val="000B57DE"/>
    <w:rsid w:val="000C4202"/>
    <w:rsid w:val="000C7878"/>
    <w:rsid w:val="000E0180"/>
    <w:rsid w:val="000E2041"/>
    <w:rsid w:val="000F10C9"/>
    <w:rsid w:val="000F37C8"/>
    <w:rsid w:val="000F386D"/>
    <w:rsid w:val="0010199D"/>
    <w:rsid w:val="00112755"/>
    <w:rsid w:val="001135CE"/>
    <w:rsid w:val="001224F0"/>
    <w:rsid w:val="00132D3B"/>
    <w:rsid w:val="00153470"/>
    <w:rsid w:val="0015638D"/>
    <w:rsid w:val="00166AA4"/>
    <w:rsid w:val="0017114C"/>
    <w:rsid w:val="001741DD"/>
    <w:rsid w:val="0017459D"/>
    <w:rsid w:val="00176EAE"/>
    <w:rsid w:val="0018063D"/>
    <w:rsid w:val="0018425C"/>
    <w:rsid w:val="00187C93"/>
    <w:rsid w:val="00193080"/>
    <w:rsid w:val="00195B09"/>
    <w:rsid w:val="00196784"/>
    <w:rsid w:val="00197A16"/>
    <w:rsid w:val="001B1692"/>
    <w:rsid w:val="001C0E54"/>
    <w:rsid w:val="001D269B"/>
    <w:rsid w:val="001D28FE"/>
    <w:rsid w:val="001D3FC5"/>
    <w:rsid w:val="001E4761"/>
    <w:rsid w:val="001E6CDE"/>
    <w:rsid w:val="001E75A7"/>
    <w:rsid w:val="001E7CB4"/>
    <w:rsid w:val="001F17CB"/>
    <w:rsid w:val="001F6D55"/>
    <w:rsid w:val="002002FD"/>
    <w:rsid w:val="0020494A"/>
    <w:rsid w:val="002154D7"/>
    <w:rsid w:val="0021654C"/>
    <w:rsid w:val="002256E3"/>
    <w:rsid w:val="002544D6"/>
    <w:rsid w:val="00256E93"/>
    <w:rsid w:val="00263D6F"/>
    <w:rsid w:val="002752D4"/>
    <w:rsid w:val="0028296B"/>
    <w:rsid w:val="00282DF6"/>
    <w:rsid w:val="00287402"/>
    <w:rsid w:val="00292982"/>
    <w:rsid w:val="002A31E4"/>
    <w:rsid w:val="002A4700"/>
    <w:rsid w:val="002A7741"/>
    <w:rsid w:val="002A775D"/>
    <w:rsid w:val="002B498E"/>
    <w:rsid w:val="002B6588"/>
    <w:rsid w:val="002B672E"/>
    <w:rsid w:val="002B6BD0"/>
    <w:rsid w:val="002C6961"/>
    <w:rsid w:val="002C7AF6"/>
    <w:rsid w:val="002D2C67"/>
    <w:rsid w:val="002E1D4D"/>
    <w:rsid w:val="002E4EF0"/>
    <w:rsid w:val="002E5AE0"/>
    <w:rsid w:val="002F3D8E"/>
    <w:rsid w:val="0030441B"/>
    <w:rsid w:val="00305A8E"/>
    <w:rsid w:val="0030648C"/>
    <w:rsid w:val="00330137"/>
    <w:rsid w:val="0033252B"/>
    <w:rsid w:val="00335134"/>
    <w:rsid w:val="00337980"/>
    <w:rsid w:val="00351189"/>
    <w:rsid w:val="00352529"/>
    <w:rsid w:val="003567A5"/>
    <w:rsid w:val="00356BB1"/>
    <w:rsid w:val="00360AC4"/>
    <w:rsid w:val="003633CF"/>
    <w:rsid w:val="003642D7"/>
    <w:rsid w:val="0036458E"/>
    <w:rsid w:val="0036792C"/>
    <w:rsid w:val="00374338"/>
    <w:rsid w:val="003836D8"/>
    <w:rsid w:val="0038389C"/>
    <w:rsid w:val="003904DE"/>
    <w:rsid w:val="00390951"/>
    <w:rsid w:val="0039743C"/>
    <w:rsid w:val="003A1105"/>
    <w:rsid w:val="003A1AD2"/>
    <w:rsid w:val="003A4A85"/>
    <w:rsid w:val="003A684E"/>
    <w:rsid w:val="003B012A"/>
    <w:rsid w:val="003B4CA5"/>
    <w:rsid w:val="003B58C0"/>
    <w:rsid w:val="003C5A98"/>
    <w:rsid w:val="003D2F94"/>
    <w:rsid w:val="003E38E2"/>
    <w:rsid w:val="003E3F73"/>
    <w:rsid w:val="003E6A34"/>
    <w:rsid w:val="003F395D"/>
    <w:rsid w:val="003F44F1"/>
    <w:rsid w:val="003F631F"/>
    <w:rsid w:val="003F65E0"/>
    <w:rsid w:val="00406E1F"/>
    <w:rsid w:val="00407CB5"/>
    <w:rsid w:val="00412E0F"/>
    <w:rsid w:val="00420145"/>
    <w:rsid w:val="00421982"/>
    <w:rsid w:val="0042647C"/>
    <w:rsid w:val="00437710"/>
    <w:rsid w:val="00440DE9"/>
    <w:rsid w:val="00441D65"/>
    <w:rsid w:val="00442543"/>
    <w:rsid w:val="00442F99"/>
    <w:rsid w:val="0044794E"/>
    <w:rsid w:val="00451B83"/>
    <w:rsid w:val="00477BD3"/>
    <w:rsid w:val="004A3535"/>
    <w:rsid w:val="004B4D34"/>
    <w:rsid w:val="004B4E93"/>
    <w:rsid w:val="004D298C"/>
    <w:rsid w:val="004D2E14"/>
    <w:rsid w:val="004D4534"/>
    <w:rsid w:val="004D6761"/>
    <w:rsid w:val="004D79C4"/>
    <w:rsid w:val="004E2749"/>
    <w:rsid w:val="004F0315"/>
    <w:rsid w:val="004F3058"/>
    <w:rsid w:val="005132EA"/>
    <w:rsid w:val="005150CF"/>
    <w:rsid w:val="00517781"/>
    <w:rsid w:val="00523AFA"/>
    <w:rsid w:val="00524795"/>
    <w:rsid w:val="00537FAC"/>
    <w:rsid w:val="00545657"/>
    <w:rsid w:val="00546602"/>
    <w:rsid w:val="0055450C"/>
    <w:rsid w:val="00560BBF"/>
    <w:rsid w:val="00563A69"/>
    <w:rsid w:val="00571B5C"/>
    <w:rsid w:val="005733E8"/>
    <w:rsid w:val="005776B5"/>
    <w:rsid w:val="00582B1C"/>
    <w:rsid w:val="005865D1"/>
    <w:rsid w:val="00587D40"/>
    <w:rsid w:val="005C02C3"/>
    <w:rsid w:val="005C3505"/>
    <w:rsid w:val="005C479F"/>
    <w:rsid w:val="005D123A"/>
    <w:rsid w:val="005D3A40"/>
    <w:rsid w:val="005D7A2B"/>
    <w:rsid w:val="005D7C11"/>
    <w:rsid w:val="005E2902"/>
    <w:rsid w:val="005E303B"/>
    <w:rsid w:val="005E3EE9"/>
    <w:rsid w:val="005E5B19"/>
    <w:rsid w:val="005F0CBA"/>
    <w:rsid w:val="005F2FDD"/>
    <w:rsid w:val="005F549C"/>
    <w:rsid w:val="00616BDC"/>
    <w:rsid w:val="006331CF"/>
    <w:rsid w:val="006343F2"/>
    <w:rsid w:val="006470DB"/>
    <w:rsid w:val="00647AAA"/>
    <w:rsid w:val="006504C3"/>
    <w:rsid w:val="00650A57"/>
    <w:rsid w:val="00650B19"/>
    <w:rsid w:val="006612E0"/>
    <w:rsid w:val="006712EB"/>
    <w:rsid w:val="00674CC0"/>
    <w:rsid w:val="0068188E"/>
    <w:rsid w:val="00681FE2"/>
    <w:rsid w:val="00684025"/>
    <w:rsid w:val="006842FA"/>
    <w:rsid w:val="006A3825"/>
    <w:rsid w:val="006B05BD"/>
    <w:rsid w:val="006B1788"/>
    <w:rsid w:val="006C0124"/>
    <w:rsid w:val="006C1268"/>
    <w:rsid w:val="006C4CC0"/>
    <w:rsid w:val="006D079B"/>
    <w:rsid w:val="006D726D"/>
    <w:rsid w:val="006E6400"/>
    <w:rsid w:val="006E6C18"/>
    <w:rsid w:val="006F1AD6"/>
    <w:rsid w:val="00706992"/>
    <w:rsid w:val="00712929"/>
    <w:rsid w:val="00723D96"/>
    <w:rsid w:val="007254F7"/>
    <w:rsid w:val="00725E25"/>
    <w:rsid w:val="007276DB"/>
    <w:rsid w:val="00731C73"/>
    <w:rsid w:val="00735BF2"/>
    <w:rsid w:val="007506FE"/>
    <w:rsid w:val="00753DB9"/>
    <w:rsid w:val="007550EC"/>
    <w:rsid w:val="00762949"/>
    <w:rsid w:val="00764089"/>
    <w:rsid w:val="0076440B"/>
    <w:rsid w:val="00765EC9"/>
    <w:rsid w:val="00766D13"/>
    <w:rsid w:val="00767540"/>
    <w:rsid w:val="00771902"/>
    <w:rsid w:val="00782AA7"/>
    <w:rsid w:val="00786B5F"/>
    <w:rsid w:val="00786E13"/>
    <w:rsid w:val="007906C5"/>
    <w:rsid w:val="007932CD"/>
    <w:rsid w:val="00796D01"/>
    <w:rsid w:val="00796E26"/>
    <w:rsid w:val="007A56C2"/>
    <w:rsid w:val="007A77F8"/>
    <w:rsid w:val="007B0843"/>
    <w:rsid w:val="007B35C1"/>
    <w:rsid w:val="007B6B5C"/>
    <w:rsid w:val="007C114E"/>
    <w:rsid w:val="007C6664"/>
    <w:rsid w:val="007D632F"/>
    <w:rsid w:val="007D7DFC"/>
    <w:rsid w:val="007E0CB8"/>
    <w:rsid w:val="007E1F3A"/>
    <w:rsid w:val="007E209D"/>
    <w:rsid w:val="007E4ECB"/>
    <w:rsid w:val="007E5F20"/>
    <w:rsid w:val="007F035A"/>
    <w:rsid w:val="007F3ACC"/>
    <w:rsid w:val="007F543D"/>
    <w:rsid w:val="008057B1"/>
    <w:rsid w:val="00805BAC"/>
    <w:rsid w:val="008109D1"/>
    <w:rsid w:val="00811EE4"/>
    <w:rsid w:val="008207DC"/>
    <w:rsid w:val="0082165D"/>
    <w:rsid w:val="00822D1D"/>
    <w:rsid w:val="00831318"/>
    <w:rsid w:val="00835DA8"/>
    <w:rsid w:val="00845AEA"/>
    <w:rsid w:val="0084635B"/>
    <w:rsid w:val="00853080"/>
    <w:rsid w:val="00853405"/>
    <w:rsid w:val="00855A38"/>
    <w:rsid w:val="00855D8F"/>
    <w:rsid w:val="00857636"/>
    <w:rsid w:val="008627FD"/>
    <w:rsid w:val="00864D3D"/>
    <w:rsid w:val="00871FBE"/>
    <w:rsid w:val="008761CE"/>
    <w:rsid w:val="00880208"/>
    <w:rsid w:val="008816E4"/>
    <w:rsid w:val="00883FF3"/>
    <w:rsid w:val="00892177"/>
    <w:rsid w:val="00892EB2"/>
    <w:rsid w:val="00896130"/>
    <w:rsid w:val="0089724B"/>
    <w:rsid w:val="008A7988"/>
    <w:rsid w:val="008B3911"/>
    <w:rsid w:val="008C3AE6"/>
    <w:rsid w:val="008C3D61"/>
    <w:rsid w:val="008C56AB"/>
    <w:rsid w:val="008D1C8C"/>
    <w:rsid w:val="008E1FFD"/>
    <w:rsid w:val="008E5751"/>
    <w:rsid w:val="008F1502"/>
    <w:rsid w:val="008F328A"/>
    <w:rsid w:val="008F41B6"/>
    <w:rsid w:val="008F75F2"/>
    <w:rsid w:val="00905269"/>
    <w:rsid w:val="0091140B"/>
    <w:rsid w:val="009140E2"/>
    <w:rsid w:val="0091598F"/>
    <w:rsid w:val="00915A80"/>
    <w:rsid w:val="00920220"/>
    <w:rsid w:val="0092038F"/>
    <w:rsid w:val="0092301A"/>
    <w:rsid w:val="00924A67"/>
    <w:rsid w:val="0092553B"/>
    <w:rsid w:val="00926524"/>
    <w:rsid w:val="0092666B"/>
    <w:rsid w:val="0092694C"/>
    <w:rsid w:val="00927829"/>
    <w:rsid w:val="00931703"/>
    <w:rsid w:val="009326D2"/>
    <w:rsid w:val="00942DD4"/>
    <w:rsid w:val="009442B3"/>
    <w:rsid w:val="00946736"/>
    <w:rsid w:val="0095064E"/>
    <w:rsid w:val="00955FC9"/>
    <w:rsid w:val="009611D7"/>
    <w:rsid w:val="00962A11"/>
    <w:rsid w:val="00963AD6"/>
    <w:rsid w:val="009773C8"/>
    <w:rsid w:val="00983EEC"/>
    <w:rsid w:val="009A6CB2"/>
    <w:rsid w:val="009A6E8D"/>
    <w:rsid w:val="009B08C0"/>
    <w:rsid w:val="009B393B"/>
    <w:rsid w:val="009B65DF"/>
    <w:rsid w:val="009B7DDE"/>
    <w:rsid w:val="009C79BD"/>
    <w:rsid w:val="009D57DE"/>
    <w:rsid w:val="009D6903"/>
    <w:rsid w:val="009F34F7"/>
    <w:rsid w:val="009F52C4"/>
    <w:rsid w:val="00A0582A"/>
    <w:rsid w:val="00A06B0C"/>
    <w:rsid w:val="00A12F94"/>
    <w:rsid w:val="00A16E35"/>
    <w:rsid w:val="00A5009A"/>
    <w:rsid w:val="00A54716"/>
    <w:rsid w:val="00A57401"/>
    <w:rsid w:val="00A57A09"/>
    <w:rsid w:val="00A605A3"/>
    <w:rsid w:val="00A632EA"/>
    <w:rsid w:val="00A73E5B"/>
    <w:rsid w:val="00AB2F58"/>
    <w:rsid w:val="00AC3781"/>
    <w:rsid w:val="00AC6F3A"/>
    <w:rsid w:val="00AD25F4"/>
    <w:rsid w:val="00AD5394"/>
    <w:rsid w:val="00AE3E41"/>
    <w:rsid w:val="00AE5C4A"/>
    <w:rsid w:val="00AE71FA"/>
    <w:rsid w:val="00AF00CC"/>
    <w:rsid w:val="00AF1F24"/>
    <w:rsid w:val="00B002F7"/>
    <w:rsid w:val="00B0407A"/>
    <w:rsid w:val="00B06135"/>
    <w:rsid w:val="00B115CA"/>
    <w:rsid w:val="00B204A8"/>
    <w:rsid w:val="00B22DB9"/>
    <w:rsid w:val="00B353AE"/>
    <w:rsid w:val="00B36F11"/>
    <w:rsid w:val="00B4262B"/>
    <w:rsid w:val="00B4599B"/>
    <w:rsid w:val="00B47DD2"/>
    <w:rsid w:val="00B50825"/>
    <w:rsid w:val="00B5399E"/>
    <w:rsid w:val="00B575AD"/>
    <w:rsid w:val="00B5786C"/>
    <w:rsid w:val="00B71051"/>
    <w:rsid w:val="00B711FB"/>
    <w:rsid w:val="00B71203"/>
    <w:rsid w:val="00B73E3D"/>
    <w:rsid w:val="00B76820"/>
    <w:rsid w:val="00B962DB"/>
    <w:rsid w:val="00B9693D"/>
    <w:rsid w:val="00BA037D"/>
    <w:rsid w:val="00BA3379"/>
    <w:rsid w:val="00BA73CC"/>
    <w:rsid w:val="00BB1DDD"/>
    <w:rsid w:val="00BB21B2"/>
    <w:rsid w:val="00BB5F83"/>
    <w:rsid w:val="00BB7929"/>
    <w:rsid w:val="00BC19ED"/>
    <w:rsid w:val="00BC1B24"/>
    <w:rsid w:val="00BE04BD"/>
    <w:rsid w:val="00BE11F9"/>
    <w:rsid w:val="00BE29AB"/>
    <w:rsid w:val="00BE501F"/>
    <w:rsid w:val="00BF5CCC"/>
    <w:rsid w:val="00C05DCF"/>
    <w:rsid w:val="00C116B9"/>
    <w:rsid w:val="00C12116"/>
    <w:rsid w:val="00C155EF"/>
    <w:rsid w:val="00C15AB4"/>
    <w:rsid w:val="00C16C88"/>
    <w:rsid w:val="00C302A3"/>
    <w:rsid w:val="00C4457F"/>
    <w:rsid w:val="00C44B21"/>
    <w:rsid w:val="00C46329"/>
    <w:rsid w:val="00C522EF"/>
    <w:rsid w:val="00C55411"/>
    <w:rsid w:val="00C61DF7"/>
    <w:rsid w:val="00C71945"/>
    <w:rsid w:val="00C75AF7"/>
    <w:rsid w:val="00C77844"/>
    <w:rsid w:val="00C81B84"/>
    <w:rsid w:val="00C94857"/>
    <w:rsid w:val="00C96AFE"/>
    <w:rsid w:val="00C97011"/>
    <w:rsid w:val="00C974D4"/>
    <w:rsid w:val="00CA0A66"/>
    <w:rsid w:val="00CA3B1C"/>
    <w:rsid w:val="00CA702B"/>
    <w:rsid w:val="00CB273B"/>
    <w:rsid w:val="00CB3040"/>
    <w:rsid w:val="00CB36D5"/>
    <w:rsid w:val="00CC130F"/>
    <w:rsid w:val="00CE0EEB"/>
    <w:rsid w:val="00CE4020"/>
    <w:rsid w:val="00CE4414"/>
    <w:rsid w:val="00CE4D95"/>
    <w:rsid w:val="00CF6F42"/>
    <w:rsid w:val="00D035A7"/>
    <w:rsid w:val="00D0360B"/>
    <w:rsid w:val="00D05B76"/>
    <w:rsid w:val="00D12287"/>
    <w:rsid w:val="00D2123C"/>
    <w:rsid w:val="00D31B8F"/>
    <w:rsid w:val="00D32BE9"/>
    <w:rsid w:val="00D34329"/>
    <w:rsid w:val="00D351DD"/>
    <w:rsid w:val="00D43249"/>
    <w:rsid w:val="00D52C81"/>
    <w:rsid w:val="00D62808"/>
    <w:rsid w:val="00D67F2D"/>
    <w:rsid w:val="00D82DD6"/>
    <w:rsid w:val="00D9236B"/>
    <w:rsid w:val="00D977F6"/>
    <w:rsid w:val="00DA2D69"/>
    <w:rsid w:val="00DB6AA7"/>
    <w:rsid w:val="00DC07C5"/>
    <w:rsid w:val="00DC49DB"/>
    <w:rsid w:val="00DC596C"/>
    <w:rsid w:val="00DC5ED1"/>
    <w:rsid w:val="00DC6435"/>
    <w:rsid w:val="00DD06D5"/>
    <w:rsid w:val="00DD2AB9"/>
    <w:rsid w:val="00DD520E"/>
    <w:rsid w:val="00DD710E"/>
    <w:rsid w:val="00DE4846"/>
    <w:rsid w:val="00E00804"/>
    <w:rsid w:val="00E06D0D"/>
    <w:rsid w:val="00E07274"/>
    <w:rsid w:val="00E16655"/>
    <w:rsid w:val="00E2006F"/>
    <w:rsid w:val="00E3534A"/>
    <w:rsid w:val="00E36767"/>
    <w:rsid w:val="00E37297"/>
    <w:rsid w:val="00E42785"/>
    <w:rsid w:val="00E45B7A"/>
    <w:rsid w:val="00E46F22"/>
    <w:rsid w:val="00E55502"/>
    <w:rsid w:val="00E606E0"/>
    <w:rsid w:val="00E6268F"/>
    <w:rsid w:val="00E66E4D"/>
    <w:rsid w:val="00E7070E"/>
    <w:rsid w:val="00E71803"/>
    <w:rsid w:val="00E7190D"/>
    <w:rsid w:val="00E7665B"/>
    <w:rsid w:val="00E80F0F"/>
    <w:rsid w:val="00E8201D"/>
    <w:rsid w:val="00E8461D"/>
    <w:rsid w:val="00E87C87"/>
    <w:rsid w:val="00E94AD4"/>
    <w:rsid w:val="00E95926"/>
    <w:rsid w:val="00EA18BC"/>
    <w:rsid w:val="00EA61C7"/>
    <w:rsid w:val="00EB21C0"/>
    <w:rsid w:val="00EB726F"/>
    <w:rsid w:val="00EC1B4F"/>
    <w:rsid w:val="00EC2724"/>
    <w:rsid w:val="00ED0B92"/>
    <w:rsid w:val="00EF14CC"/>
    <w:rsid w:val="00EF15D1"/>
    <w:rsid w:val="00EF3434"/>
    <w:rsid w:val="00F02D8A"/>
    <w:rsid w:val="00F03F40"/>
    <w:rsid w:val="00F069CA"/>
    <w:rsid w:val="00F12C7B"/>
    <w:rsid w:val="00F20CE4"/>
    <w:rsid w:val="00F22C12"/>
    <w:rsid w:val="00F27DE8"/>
    <w:rsid w:val="00F31A86"/>
    <w:rsid w:val="00F468A3"/>
    <w:rsid w:val="00F51444"/>
    <w:rsid w:val="00F5501D"/>
    <w:rsid w:val="00F56C20"/>
    <w:rsid w:val="00F61480"/>
    <w:rsid w:val="00F63B9F"/>
    <w:rsid w:val="00F76083"/>
    <w:rsid w:val="00F77398"/>
    <w:rsid w:val="00F778CC"/>
    <w:rsid w:val="00F86C0E"/>
    <w:rsid w:val="00F9122B"/>
    <w:rsid w:val="00FA0CCE"/>
    <w:rsid w:val="00FA2C6F"/>
    <w:rsid w:val="00FA31C0"/>
    <w:rsid w:val="00FB5C87"/>
    <w:rsid w:val="00FB6D0F"/>
    <w:rsid w:val="00FD0FCC"/>
    <w:rsid w:val="00FE1F93"/>
    <w:rsid w:val="00FE2926"/>
    <w:rsid w:val="00FE336A"/>
    <w:rsid w:val="00FE5682"/>
    <w:rsid w:val="00FE63B0"/>
    <w:rsid w:val="00FE6F8B"/>
    <w:rsid w:val="00FF106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  <w:style w:type="character" w:customStyle="1" w:styleId="22">
    <w:name w:val="Основной текст (2) + Полужирный"/>
    <w:basedOn w:val="2"/>
    <w:rsid w:val="00F63B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Emphasis">
    <w:name w:val="Emphasis"/>
    <w:basedOn w:val="DefaultParagraphFont"/>
    <w:uiPriority w:val="20"/>
    <w:qFormat/>
    <w:rsid w:val="009B65DF"/>
    <w:rPr>
      <w:i/>
      <w:iCs/>
    </w:rPr>
  </w:style>
  <w:style w:type="character" w:customStyle="1" w:styleId="highlightsearch">
    <w:name w:val="highlightsearch"/>
    <w:basedOn w:val="DefaultParagraphFont"/>
    <w:rsid w:val="009B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file:///\\192.168.51.178\Raznoe\2022\&#1044;&#1045;&#1050;&#1040;&#1041;&#1056;&#1068;\13.12.22\812-&#1061;&#1088;&#1080;&#1089;&#1090;&#1086;&#1083;&#1102;&#1073;&#1086;&#1074;%20&#1087;&#1086;%2012.15%20&#1095;.4.docx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